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3F2" w:rsidRPr="00646255" w:rsidRDefault="003153F2" w:rsidP="003860C6">
      <w:pPr>
        <w:spacing w:line="480" w:lineRule="auto"/>
        <w:jc w:val="center"/>
        <w:rPr>
          <w:rFonts w:ascii="Times New Roman" w:hAnsi="Times New Roman" w:cs="Times New Roman"/>
          <w:b/>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p>
    <w:p w:rsidR="003153F2" w:rsidRPr="00646255" w:rsidRDefault="003153F2" w:rsidP="003153F2">
      <w:pPr>
        <w:spacing w:after="0" w:line="480" w:lineRule="auto"/>
        <w:jc w:val="cente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 xml:space="preserve">History Words </w:t>
      </w:r>
    </w:p>
    <w:p w:rsidR="003153F2" w:rsidRPr="00646255" w:rsidRDefault="003153F2" w:rsidP="003153F2">
      <w:pPr>
        <w:spacing w:after="0" w:line="480" w:lineRule="auto"/>
        <w:jc w:val="cente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Student Name</w:t>
      </w:r>
    </w:p>
    <w:p w:rsidR="003153F2" w:rsidRPr="00646255" w:rsidRDefault="003153F2" w:rsidP="003153F2">
      <w:pPr>
        <w:spacing w:after="0" w:line="480" w:lineRule="auto"/>
        <w:jc w:val="cente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Institution Affiliation</w:t>
      </w:r>
    </w:p>
    <w:p w:rsidR="003153F2" w:rsidRPr="00646255" w:rsidRDefault="003153F2" w:rsidP="003153F2">
      <w:pPr>
        <w:spacing w:after="0" w:line="480" w:lineRule="auto"/>
        <w:jc w:val="cente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Instructor Name</w:t>
      </w:r>
    </w:p>
    <w:p w:rsidR="003153F2" w:rsidRPr="00646255" w:rsidRDefault="003153F2" w:rsidP="003153F2">
      <w:pPr>
        <w:spacing w:after="0" w:line="480" w:lineRule="auto"/>
        <w:jc w:val="cente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Course Title</w:t>
      </w:r>
    </w:p>
    <w:p w:rsidR="003153F2" w:rsidRPr="00646255" w:rsidRDefault="003153F2" w:rsidP="003153F2">
      <w:pPr>
        <w:spacing w:after="0" w:line="480" w:lineRule="auto"/>
        <w:ind w:firstLine="720"/>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 xml:space="preserve">                                                            Date</w:t>
      </w:r>
    </w:p>
    <w:p w:rsidR="003153F2" w:rsidRPr="00646255" w:rsidRDefault="003153F2" w:rsidP="003153F2">
      <w:pP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br w:type="page"/>
      </w:r>
    </w:p>
    <w:p w:rsidR="00CF147E" w:rsidRPr="00646255" w:rsidRDefault="008E35FC" w:rsidP="003860C6">
      <w:pPr>
        <w:spacing w:line="480" w:lineRule="auto"/>
        <w:jc w:val="center"/>
        <w:rPr>
          <w:rFonts w:ascii="Times New Roman" w:hAnsi="Times New Roman" w:cs="Times New Roman"/>
          <w:b/>
          <w:sz w:val="24"/>
          <w:szCs w:val="24"/>
        </w:rPr>
      </w:pPr>
      <w:r w:rsidRPr="00646255">
        <w:rPr>
          <w:rFonts w:ascii="Times New Roman" w:hAnsi="Times New Roman" w:cs="Times New Roman"/>
          <w:b/>
          <w:sz w:val="24"/>
          <w:szCs w:val="24"/>
        </w:rPr>
        <w:lastRenderedPageBreak/>
        <w:t>The Berlin Airlift (1948–1949)</w:t>
      </w:r>
    </w:p>
    <w:p w:rsidR="000F2B35" w:rsidRPr="00646255" w:rsidRDefault="008E35FC" w:rsidP="003860C6">
      <w:pPr>
        <w:spacing w:line="480" w:lineRule="auto"/>
        <w:ind w:firstLine="720"/>
        <w:jc w:val="both"/>
        <w:rPr>
          <w:rFonts w:ascii="Times New Roman" w:hAnsi="Times New Roman" w:cs="Times New Roman"/>
          <w:sz w:val="24"/>
          <w:szCs w:val="24"/>
        </w:rPr>
      </w:pPr>
      <w:r w:rsidRPr="00646255">
        <w:rPr>
          <w:rFonts w:ascii="Times New Roman" w:hAnsi="Times New Roman" w:cs="Times New Roman"/>
          <w:sz w:val="24"/>
          <w:szCs w:val="24"/>
        </w:rPr>
        <w:t>The Berlin airlift took place when</w:t>
      </w:r>
      <w:r w:rsidR="000E6AA0" w:rsidRPr="00646255">
        <w:rPr>
          <w:rFonts w:ascii="Times New Roman" w:hAnsi="Times New Roman" w:cs="Times New Roman"/>
          <w:sz w:val="24"/>
          <w:szCs w:val="24"/>
        </w:rPr>
        <w:t xml:space="preserve"> the </w:t>
      </w:r>
      <w:r w:rsidRPr="00646255">
        <w:rPr>
          <w:rFonts w:ascii="Times New Roman" w:hAnsi="Times New Roman" w:cs="Times New Roman"/>
          <w:sz w:val="24"/>
          <w:szCs w:val="24"/>
        </w:rPr>
        <w:t>Second World War was coming to an end and the British, the United States, and the Soviet forces divided and took control of Germany.</w:t>
      </w:r>
      <w:r w:rsidR="00012245" w:rsidRPr="00646255">
        <w:rPr>
          <w:rFonts w:ascii="Times New Roman" w:hAnsi="Times New Roman" w:cs="Times New Roman"/>
          <w:sz w:val="24"/>
          <w:szCs w:val="24"/>
        </w:rPr>
        <w:t xml:space="preserve"> As a result of the divisi</w:t>
      </w:r>
      <w:r w:rsidR="002C7E0C" w:rsidRPr="00646255">
        <w:rPr>
          <w:rFonts w:ascii="Times New Roman" w:hAnsi="Times New Roman" w:cs="Times New Roman"/>
          <w:sz w:val="24"/>
          <w:szCs w:val="24"/>
        </w:rPr>
        <w:t>on, the western allies</w:t>
      </w:r>
      <w:r w:rsidR="00012245" w:rsidRPr="00646255">
        <w:rPr>
          <w:rFonts w:ascii="Times New Roman" w:hAnsi="Times New Roman" w:cs="Times New Roman"/>
          <w:sz w:val="24"/>
          <w:szCs w:val="24"/>
        </w:rPr>
        <w:t xml:space="preserve"> took over the control</w:t>
      </w:r>
      <w:r w:rsidR="002C7E0C" w:rsidRPr="00646255">
        <w:rPr>
          <w:rFonts w:ascii="Times New Roman" w:hAnsi="Times New Roman" w:cs="Times New Roman"/>
          <w:sz w:val="24"/>
          <w:szCs w:val="24"/>
        </w:rPr>
        <w:t xml:space="preserve"> of the western part of Germany</w:t>
      </w:r>
      <w:r w:rsidR="00012245" w:rsidRPr="00646255">
        <w:rPr>
          <w:rFonts w:ascii="Times New Roman" w:hAnsi="Times New Roman" w:cs="Times New Roman"/>
          <w:sz w:val="24"/>
          <w:szCs w:val="24"/>
        </w:rPr>
        <w:t>, and the Soviet forces took control of the eastern side where Berlin City was located.</w:t>
      </w:r>
      <w:r w:rsidR="002C7E0C" w:rsidRPr="00646255">
        <w:rPr>
          <w:rFonts w:ascii="Times New Roman" w:hAnsi="Times New Roman" w:cs="Times New Roman"/>
          <w:sz w:val="24"/>
          <w:szCs w:val="24"/>
        </w:rPr>
        <w:t xml:space="preserve"> The western allies had occupied the basement in Berlin City and when their relationship with the Soviet Union deteriorated it raised a concern if the zone occupied by the western allies would remain under their control or absorbed by the Soviet Union</w:t>
      </w:r>
      <w:r w:rsidR="007D7CE2" w:rsidRPr="007D7CE2">
        <w:t xml:space="preserve"> </w:t>
      </w:r>
      <w:r w:rsidR="007D7CE2">
        <w:t>(</w:t>
      </w:r>
      <w:r w:rsidR="007D7CE2" w:rsidRPr="007D7CE2">
        <w:rPr>
          <w:rFonts w:ascii="Times New Roman" w:hAnsi="Times New Roman" w:cs="Times New Roman"/>
          <w:sz w:val="24"/>
          <w:szCs w:val="24"/>
        </w:rPr>
        <w:t>Office of the Historian</w:t>
      </w:r>
      <w:r w:rsidR="00556D21" w:rsidRPr="00556D21">
        <w:t xml:space="preserve"> </w:t>
      </w:r>
      <w:proofErr w:type="spellStart"/>
      <w:r w:rsidR="00556D21">
        <w:rPr>
          <w:rFonts w:ascii="Times New Roman" w:hAnsi="Times New Roman" w:cs="Times New Roman"/>
          <w:sz w:val="24"/>
          <w:szCs w:val="24"/>
        </w:rPr>
        <w:t>n.d</w:t>
      </w:r>
      <w:proofErr w:type="spellEnd"/>
      <w:r w:rsidR="00556D21">
        <w:rPr>
          <w:rFonts w:ascii="Times New Roman" w:hAnsi="Times New Roman" w:cs="Times New Roman"/>
          <w:sz w:val="24"/>
          <w:szCs w:val="24"/>
        </w:rPr>
        <w:t>)</w:t>
      </w:r>
      <w:r w:rsidR="002C7E0C" w:rsidRPr="00646255">
        <w:rPr>
          <w:rFonts w:ascii="Times New Roman" w:hAnsi="Times New Roman" w:cs="Times New Roman"/>
          <w:sz w:val="24"/>
          <w:szCs w:val="24"/>
        </w:rPr>
        <w:t>. This resulted in the cold war</w:t>
      </w:r>
      <w:r w:rsidRPr="00646255">
        <w:rPr>
          <w:rFonts w:ascii="Times New Roman" w:hAnsi="Times New Roman" w:cs="Times New Roman"/>
          <w:sz w:val="24"/>
          <w:szCs w:val="24"/>
        </w:rPr>
        <w:t xml:space="preserve"> when the Soviet military forces denied accessibility to the allied control areas of Berlin City. The U.K and the U.S managed to airlift fuel and food staffs to their soldiers who were in Berlin City through allied airbases.  </w:t>
      </w:r>
    </w:p>
    <w:p w:rsidR="00D86E74" w:rsidRPr="00646255" w:rsidRDefault="008E35FC" w:rsidP="003860C6">
      <w:pPr>
        <w:spacing w:line="480" w:lineRule="auto"/>
        <w:jc w:val="center"/>
        <w:rPr>
          <w:rFonts w:ascii="Times New Roman" w:hAnsi="Times New Roman" w:cs="Times New Roman"/>
          <w:b/>
          <w:sz w:val="24"/>
          <w:szCs w:val="24"/>
        </w:rPr>
      </w:pPr>
      <w:r w:rsidRPr="00646255">
        <w:rPr>
          <w:rFonts w:ascii="Times New Roman" w:hAnsi="Times New Roman" w:cs="Times New Roman"/>
          <w:b/>
          <w:sz w:val="24"/>
          <w:szCs w:val="24"/>
        </w:rPr>
        <w:t>Cuban Missile Crisis/ Bay of Pigs</w:t>
      </w:r>
    </w:p>
    <w:p w:rsidR="00D664A6" w:rsidRPr="00646255" w:rsidRDefault="008E35FC" w:rsidP="003860C6">
      <w:pPr>
        <w:spacing w:line="480" w:lineRule="auto"/>
        <w:ind w:firstLine="720"/>
        <w:jc w:val="both"/>
        <w:rPr>
          <w:rFonts w:ascii="Times New Roman" w:hAnsi="Times New Roman" w:cs="Times New Roman"/>
          <w:sz w:val="24"/>
          <w:szCs w:val="24"/>
        </w:rPr>
      </w:pPr>
      <w:r w:rsidRPr="00646255">
        <w:rPr>
          <w:rFonts w:ascii="Times New Roman" w:hAnsi="Times New Roman" w:cs="Times New Roman"/>
          <w:sz w:val="24"/>
          <w:szCs w:val="24"/>
        </w:rPr>
        <w:t xml:space="preserve">This was the 1961 failed landing operation that occurred in Cuba Southwestern from the Cuban exiles </w:t>
      </w:r>
      <w:r w:rsidR="004352E3" w:rsidRPr="00646255">
        <w:rPr>
          <w:rFonts w:ascii="Times New Roman" w:hAnsi="Times New Roman" w:cs="Times New Roman"/>
          <w:sz w:val="24"/>
          <w:szCs w:val="24"/>
        </w:rPr>
        <w:t>that</w:t>
      </w:r>
      <w:r w:rsidRPr="00646255">
        <w:rPr>
          <w:rFonts w:ascii="Times New Roman" w:hAnsi="Times New Roman" w:cs="Times New Roman"/>
          <w:sz w:val="24"/>
          <w:szCs w:val="24"/>
        </w:rPr>
        <w:t xml:space="preserve"> were against the revolution of Fidel Castro</w:t>
      </w:r>
      <w:r w:rsidR="00556D21" w:rsidRPr="00556D21">
        <w:t xml:space="preserve"> </w:t>
      </w:r>
      <w:r w:rsidR="00556D21">
        <w:t>(</w:t>
      </w:r>
      <w:r w:rsidR="00556D21">
        <w:rPr>
          <w:rFonts w:ascii="Times New Roman" w:hAnsi="Times New Roman" w:cs="Times New Roman"/>
          <w:sz w:val="24"/>
          <w:szCs w:val="24"/>
        </w:rPr>
        <w:t xml:space="preserve">Kennedy </w:t>
      </w:r>
      <w:r w:rsidR="00556D21" w:rsidRPr="00556D21">
        <w:rPr>
          <w:rFonts w:ascii="Times New Roman" w:hAnsi="Times New Roman" w:cs="Times New Roman"/>
          <w:sz w:val="24"/>
          <w:szCs w:val="24"/>
        </w:rPr>
        <w:t>2019)</w:t>
      </w:r>
      <w:r w:rsidRPr="00646255">
        <w:rPr>
          <w:rFonts w:ascii="Times New Roman" w:hAnsi="Times New Roman" w:cs="Times New Roman"/>
          <w:sz w:val="24"/>
          <w:szCs w:val="24"/>
        </w:rPr>
        <w:t xml:space="preserve">. It was mainly financed by the U.S </w:t>
      </w:r>
      <w:r w:rsidR="007E36AD" w:rsidRPr="00646255">
        <w:rPr>
          <w:rFonts w:ascii="Times New Roman" w:hAnsi="Times New Roman" w:cs="Times New Roman"/>
          <w:sz w:val="24"/>
          <w:szCs w:val="24"/>
        </w:rPr>
        <w:t>government;</w:t>
      </w:r>
      <w:r w:rsidRPr="00646255">
        <w:rPr>
          <w:rFonts w:ascii="Times New Roman" w:hAnsi="Times New Roman" w:cs="Times New Roman"/>
          <w:sz w:val="24"/>
          <w:szCs w:val="24"/>
        </w:rPr>
        <w:t xml:space="preserve"> </w:t>
      </w:r>
      <w:r w:rsidR="00EF1C2D" w:rsidRPr="00646255">
        <w:rPr>
          <w:rFonts w:ascii="Times New Roman" w:hAnsi="Times New Roman" w:cs="Times New Roman"/>
          <w:sz w:val="24"/>
          <w:szCs w:val="24"/>
        </w:rPr>
        <w:t>during the</w:t>
      </w:r>
      <w:r w:rsidR="004352E3" w:rsidRPr="00646255">
        <w:rPr>
          <w:rFonts w:ascii="Times New Roman" w:hAnsi="Times New Roman" w:cs="Times New Roman"/>
          <w:sz w:val="24"/>
          <w:szCs w:val="24"/>
        </w:rPr>
        <w:t xml:space="preserve"> cold war </w:t>
      </w:r>
      <w:r w:rsidR="00EF1C2D" w:rsidRPr="00646255">
        <w:rPr>
          <w:rFonts w:ascii="Times New Roman" w:hAnsi="Times New Roman" w:cs="Times New Roman"/>
          <w:sz w:val="24"/>
          <w:szCs w:val="24"/>
        </w:rPr>
        <w:t>height when it failed it caused the emergency of major shifts at the international relations that is between the Soviet Union, the United States, and Cuba</w:t>
      </w:r>
      <w:r w:rsidR="002020EC" w:rsidRPr="00646255">
        <w:rPr>
          <w:rFonts w:ascii="Arial" w:hAnsi="Arial" w:cs="Arial"/>
          <w:sz w:val="20"/>
          <w:szCs w:val="20"/>
          <w:shd w:val="clear" w:color="auto" w:fill="FFFFFF"/>
        </w:rPr>
        <w:t>.</w:t>
      </w:r>
      <w:r w:rsidR="00EF1C2D" w:rsidRPr="00646255">
        <w:rPr>
          <w:rFonts w:ascii="Times New Roman" w:hAnsi="Times New Roman" w:cs="Times New Roman"/>
          <w:sz w:val="24"/>
          <w:szCs w:val="24"/>
        </w:rPr>
        <w:t xml:space="preserve"> Fulgencio Batista in 1952 who was the American ally led the coup to impeach </w:t>
      </w:r>
      <w:r w:rsidR="007E36AD" w:rsidRPr="00646255">
        <w:rPr>
          <w:rFonts w:ascii="Times New Roman" w:hAnsi="Times New Roman" w:cs="Times New Roman"/>
          <w:sz w:val="24"/>
          <w:szCs w:val="24"/>
        </w:rPr>
        <w:t>President</w:t>
      </w:r>
      <w:r w:rsidR="00EF1C2D" w:rsidRPr="00646255">
        <w:rPr>
          <w:rFonts w:ascii="Times New Roman" w:hAnsi="Times New Roman" w:cs="Times New Roman"/>
          <w:sz w:val="24"/>
          <w:szCs w:val="24"/>
        </w:rPr>
        <w:t xml:space="preserve"> Carlos Prio as he forced </w:t>
      </w:r>
      <w:r w:rsidR="00BB3B16" w:rsidRPr="00646255">
        <w:rPr>
          <w:rFonts w:ascii="Times New Roman" w:hAnsi="Times New Roman" w:cs="Times New Roman"/>
          <w:sz w:val="24"/>
          <w:szCs w:val="24"/>
        </w:rPr>
        <w:t>before</w:t>
      </w:r>
      <w:r w:rsidR="00EF1C2D" w:rsidRPr="00646255">
        <w:rPr>
          <w:rFonts w:ascii="Times New Roman" w:hAnsi="Times New Roman" w:cs="Times New Roman"/>
          <w:sz w:val="24"/>
          <w:szCs w:val="24"/>
        </w:rPr>
        <w:t xml:space="preserve"> exile in Miami which later inspired the emergency of Castro's movement on 26</w:t>
      </w:r>
      <w:r w:rsidR="00EF1C2D" w:rsidRPr="00646255">
        <w:rPr>
          <w:rFonts w:ascii="Times New Roman" w:hAnsi="Times New Roman" w:cs="Times New Roman"/>
          <w:sz w:val="24"/>
          <w:szCs w:val="24"/>
          <w:vertAlign w:val="superscript"/>
        </w:rPr>
        <w:t>th</w:t>
      </w:r>
      <w:r w:rsidR="00EF1C2D" w:rsidRPr="00646255">
        <w:rPr>
          <w:rFonts w:ascii="Times New Roman" w:hAnsi="Times New Roman" w:cs="Times New Roman"/>
          <w:sz w:val="24"/>
          <w:szCs w:val="24"/>
        </w:rPr>
        <w:t xml:space="preserve"> July 1952. It was by this movement the revolution was completed successfully in December 1958. </w:t>
      </w:r>
      <w:r w:rsidR="001F2BD4" w:rsidRPr="00646255">
        <w:rPr>
          <w:rFonts w:ascii="Times New Roman" w:hAnsi="Times New Roman" w:cs="Times New Roman"/>
          <w:sz w:val="24"/>
          <w:szCs w:val="24"/>
        </w:rPr>
        <w:t>As a result, Castro nationalized all American business for example oil refineries, coffee plantations, banks, and many others.</w:t>
      </w:r>
    </w:p>
    <w:p w:rsidR="003860C6" w:rsidRPr="00646255" w:rsidRDefault="003860C6" w:rsidP="003860C6">
      <w:pPr>
        <w:spacing w:line="480" w:lineRule="auto"/>
        <w:ind w:firstLine="720"/>
        <w:jc w:val="both"/>
        <w:rPr>
          <w:rFonts w:ascii="Times New Roman" w:hAnsi="Times New Roman" w:cs="Times New Roman"/>
          <w:sz w:val="24"/>
          <w:szCs w:val="24"/>
        </w:rPr>
      </w:pPr>
    </w:p>
    <w:p w:rsidR="0031453E"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Arab/ Israeli Conflict-particularly 1967</w:t>
      </w:r>
    </w:p>
    <w:p w:rsidR="0031453E" w:rsidRPr="00646255" w:rsidRDefault="00456615"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E35FC" w:rsidRPr="00646255">
        <w:rPr>
          <w:rFonts w:ascii="Times New Roman" w:eastAsia="Times New Roman" w:hAnsi="Times New Roman" w:cs="Times New Roman"/>
          <w:sz w:val="24"/>
          <w:szCs w:val="24"/>
        </w:rPr>
        <w:t xml:space="preserve">his war marked Eisenhower, Johnson, and </w:t>
      </w:r>
      <w:r w:rsidR="00DF1EC6" w:rsidRPr="00646255">
        <w:rPr>
          <w:rFonts w:ascii="Times New Roman" w:eastAsia="Times New Roman" w:hAnsi="Times New Roman" w:cs="Times New Roman"/>
          <w:sz w:val="24"/>
          <w:szCs w:val="24"/>
        </w:rPr>
        <w:t>Kennedy's failure</w:t>
      </w:r>
      <w:r w:rsidR="008E35FC" w:rsidRPr="00646255">
        <w:rPr>
          <w:rFonts w:ascii="Times New Roman" w:eastAsia="Times New Roman" w:hAnsi="Times New Roman" w:cs="Times New Roman"/>
          <w:sz w:val="24"/>
          <w:szCs w:val="24"/>
        </w:rPr>
        <w:t xml:space="preserve"> in their administration effort to deal with renewed Israel-Arab conflicts that followed the 1956 Suez war</w:t>
      </w:r>
      <w:r w:rsidR="00E92686" w:rsidRPr="00646255">
        <w:rPr>
          <w:rFonts w:ascii="Times New Roman" w:eastAsia="Times New Roman" w:hAnsi="Times New Roman" w:cs="Times New Roman"/>
          <w:sz w:val="24"/>
          <w:szCs w:val="24"/>
        </w:rPr>
        <w:t xml:space="preserve">. </w:t>
      </w:r>
      <w:r w:rsidR="007D7CE2">
        <w:rPr>
          <w:rFonts w:ascii="Times New Roman" w:eastAsia="Times New Roman" w:hAnsi="Times New Roman" w:cs="Times New Roman"/>
          <w:sz w:val="24"/>
          <w:szCs w:val="24"/>
        </w:rPr>
        <w:t>According to the Office of the Historian (</w:t>
      </w:r>
      <w:proofErr w:type="spellStart"/>
      <w:r w:rsidR="007D7CE2">
        <w:rPr>
          <w:rFonts w:ascii="Times New Roman" w:eastAsia="Times New Roman" w:hAnsi="Times New Roman" w:cs="Times New Roman"/>
          <w:sz w:val="24"/>
          <w:szCs w:val="24"/>
        </w:rPr>
        <w:t>n.d</w:t>
      </w:r>
      <w:proofErr w:type="spellEnd"/>
      <w:r w:rsidR="007D7CE2">
        <w:rPr>
          <w:rFonts w:ascii="Times New Roman" w:eastAsia="Times New Roman" w:hAnsi="Times New Roman" w:cs="Times New Roman"/>
          <w:sz w:val="24"/>
          <w:szCs w:val="24"/>
        </w:rPr>
        <w:t>), t</w:t>
      </w:r>
      <w:r w:rsidR="00E92686" w:rsidRPr="00646255">
        <w:rPr>
          <w:rFonts w:ascii="Times New Roman" w:eastAsia="Times New Roman" w:hAnsi="Times New Roman" w:cs="Times New Roman"/>
          <w:sz w:val="24"/>
          <w:szCs w:val="24"/>
        </w:rPr>
        <w:t xml:space="preserve">his was due to their unwilling return to what Walter Rostow the National Security Advisor termed as the "tenuous chewing gum and string arrangements" that was established at the end of Suez, the administration of Johnson sought for Israel's to withdraw fro the territories that she had occupied in the effort to exchange for the peace settlements with the neighbors of Arab, this created the basis for the U.S Middle East </w:t>
      </w:r>
      <w:r w:rsidR="00DF1EC6" w:rsidRPr="00646255">
        <w:rPr>
          <w:rFonts w:ascii="Times New Roman" w:eastAsia="Times New Roman" w:hAnsi="Times New Roman" w:cs="Times New Roman"/>
          <w:sz w:val="24"/>
          <w:szCs w:val="24"/>
        </w:rPr>
        <w:t xml:space="preserve">Peacemaking towards the present. On </w:t>
      </w:r>
      <w:r w:rsidR="00F634B6" w:rsidRPr="00646255">
        <w:rPr>
          <w:rFonts w:ascii="Times New Roman" w:eastAsia="Times New Roman" w:hAnsi="Times New Roman" w:cs="Times New Roman"/>
          <w:sz w:val="24"/>
          <w:szCs w:val="24"/>
        </w:rPr>
        <w:t>1967 May, the Soviet officials informed the Egyptian and Syrian governments that Israel has placed amass troops on the border of Syria.</w:t>
      </w:r>
    </w:p>
    <w:p w:rsidR="003860C6"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Suez Crisis</w:t>
      </w:r>
    </w:p>
    <w:p w:rsidR="007F16DD" w:rsidRPr="00646255" w:rsidRDefault="003860C6"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T</w:t>
      </w:r>
      <w:r w:rsidR="008E35FC" w:rsidRPr="00646255">
        <w:rPr>
          <w:rFonts w:ascii="Times New Roman" w:eastAsia="Times New Roman" w:hAnsi="Times New Roman" w:cs="Times New Roman"/>
          <w:sz w:val="24"/>
          <w:szCs w:val="24"/>
        </w:rPr>
        <w:t xml:space="preserve">his </w:t>
      </w:r>
      <w:r w:rsidRPr="00646255">
        <w:rPr>
          <w:rFonts w:ascii="Times New Roman" w:eastAsia="Times New Roman" w:hAnsi="Times New Roman" w:cs="Times New Roman"/>
          <w:sz w:val="24"/>
          <w:szCs w:val="24"/>
        </w:rPr>
        <w:t>was</w:t>
      </w:r>
      <w:r w:rsidR="008E35FC" w:rsidRPr="00646255">
        <w:rPr>
          <w:rFonts w:ascii="Times New Roman" w:eastAsia="Times New Roman" w:hAnsi="Times New Roman" w:cs="Times New Roman"/>
          <w:sz w:val="24"/>
          <w:szCs w:val="24"/>
        </w:rPr>
        <w:t xml:space="preserve"> the second Israel- Arab war called the tripartite aggression in the world of Arab and the Israel Sinai war became the invasion of Israel at the end of 1956 which was followed by France and the United Kingdom</w:t>
      </w:r>
      <w:r w:rsidR="007D7CE2" w:rsidRPr="007D7CE2">
        <w:t xml:space="preserve"> </w:t>
      </w:r>
      <w:r w:rsidR="007D7CE2">
        <w:t>(</w:t>
      </w:r>
      <w:r w:rsidR="007D7CE2">
        <w:rPr>
          <w:rFonts w:ascii="Times New Roman" w:eastAsia="Times New Roman" w:hAnsi="Times New Roman" w:cs="Times New Roman"/>
          <w:sz w:val="24"/>
          <w:szCs w:val="24"/>
        </w:rPr>
        <w:t xml:space="preserve">Milner </w:t>
      </w:r>
      <w:r w:rsidR="007D7CE2" w:rsidRPr="007D7CE2">
        <w:rPr>
          <w:rFonts w:ascii="Times New Roman" w:eastAsia="Times New Roman" w:hAnsi="Times New Roman" w:cs="Times New Roman"/>
          <w:sz w:val="24"/>
          <w:szCs w:val="24"/>
        </w:rPr>
        <w:t>2011)</w:t>
      </w:r>
      <w:r w:rsidR="008E35FC" w:rsidRPr="00646255">
        <w:rPr>
          <w:rFonts w:ascii="Times New Roman" w:eastAsia="Times New Roman" w:hAnsi="Times New Roman" w:cs="Times New Roman"/>
          <w:sz w:val="24"/>
          <w:szCs w:val="24"/>
        </w:rPr>
        <w:t xml:space="preserve">. </w:t>
      </w:r>
      <w:r w:rsidR="00465EDB" w:rsidRPr="00646255">
        <w:rPr>
          <w:rFonts w:ascii="Times New Roman" w:eastAsia="Times New Roman" w:hAnsi="Times New Roman" w:cs="Times New Roman"/>
          <w:sz w:val="24"/>
          <w:szCs w:val="24"/>
        </w:rPr>
        <w:t xml:space="preserve">The basic aim was to regain the control of western to control the Suez Canal as they will remove Gamal Abdel </w:t>
      </w:r>
      <w:r w:rsidR="002175D5" w:rsidRPr="00646255">
        <w:rPr>
          <w:rFonts w:ascii="Times New Roman" w:eastAsia="Times New Roman" w:hAnsi="Times New Roman" w:cs="Times New Roman"/>
          <w:sz w:val="24"/>
          <w:szCs w:val="24"/>
        </w:rPr>
        <w:t>Nasser</w:t>
      </w:r>
      <w:r w:rsidR="00465EDB" w:rsidRPr="00646255">
        <w:rPr>
          <w:rFonts w:ascii="Times New Roman" w:eastAsia="Times New Roman" w:hAnsi="Times New Roman" w:cs="Times New Roman"/>
          <w:sz w:val="24"/>
          <w:szCs w:val="24"/>
        </w:rPr>
        <w:t xml:space="preserve"> who was the Egyptian preside</w:t>
      </w:r>
      <w:r w:rsidR="002175D5" w:rsidRPr="00646255">
        <w:rPr>
          <w:rFonts w:ascii="Times New Roman" w:eastAsia="Times New Roman" w:hAnsi="Times New Roman" w:cs="Times New Roman"/>
          <w:sz w:val="24"/>
          <w:szCs w:val="24"/>
        </w:rPr>
        <w:t>nt who had already nationalized the Canal. At the onset of the fight, political pressure from the United Nations, the United States</w:t>
      </w:r>
      <w:r w:rsidR="00FB4F12" w:rsidRPr="00646255">
        <w:rPr>
          <w:rFonts w:ascii="Times New Roman" w:eastAsia="Times New Roman" w:hAnsi="Times New Roman" w:cs="Times New Roman"/>
          <w:sz w:val="24"/>
          <w:szCs w:val="24"/>
        </w:rPr>
        <w:t xml:space="preserve"> and the Soviet Union made the invader withdraw</w:t>
      </w:r>
      <w:r w:rsidR="003805E3" w:rsidRPr="00646255">
        <w:rPr>
          <w:rFonts w:ascii="Times New Roman" w:eastAsia="Times New Roman" w:hAnsi="Times New Roman" w:cs="Times New Roman"/>
          <w:sz w:val="24"/>
          <w:szCs w:val="24"/>
        </w:rPr>
        <w:t xml:space="preserve">. </w:t>
      </w:r>
      <w:r w:rsidR="00FB4F12" w:rsidRPr="00646255">
        <w:rPr>
          <w:rFonts w:ascii="Times New Roman" w:eastAsia="Times New Roman" w:hAnsi="Times New Roman" w:cs="Times New Roman"/>
          <w:sz w:val="24"/>
          <w:szCs w:val="24"/>
        </w:rPr>
        <w:t xml:space="preserve">This episode strengthened Abdel Nasser and the humiliation of France and the United Kingdom. </w:t>
      </w:r>
      <w:r w:rsidR="00396ACA" w:rsidRPr="00646255">
        <w:rPr>
          <w:rFonts w:ascii="Times New Roman" w:eastAsia="Times New Roman" w:hAnsi="Times New Roman" w:cs="Times New Roman"/>
          <w:sz w:val="24"/>
          <w:szCs w:val="24"/>
        </w:rPr>
        <w:t>On October 29 the Israel invasion of Egyptian Sinai, France, and Britain issued a joint ultimatum in effort to a cease-fire that was h</w:t>
      </w:r>
      <w:r w:rsidRPr="00646255">
        <w:rPr>
          <w:rFonts w:ascii="Times New Roman" w:eastAsia="Times New Roman" w:hAnsi="Times New Roman" w:cs="Times New Roman"/>
          <w:sz w:val="24"/>
          <w:szCs w:val="24"/>
        </w:rPr>
        <w:t>ighly ignored</w:t>
      </w:r>
      <w:r w:rsidR="007D7CE2" w:rsidRPr="007D7CE2">
        <w:t xml:space="preserve"> </w:t>
      </w:r>
      <w:r w:rsidR="007D7CE2">
        <w:t>(</w:t>
      </w:r>
      <w:r w:rsidR="007D7CE2">
        <w:rPr>
          <w:rFonts w:ascii="Times New Roman" w:eastAsia="Times New Roman" w:hAnsi="Times New Roman" w:cs="Times New Roman"/>
          <w:sz w:val="24"/>
          <w:szCs w:val="24"/>
        </w:rPr>
        <w:t xml:space="preserve">Milner </w:t>
      </w:r>
      <w:r w:rsidR="007D7CE2" w:rsidRPr="007D7CE2">
        <w:rPr>
          <w:rFonts w:ascii="Times New Roman" w:eastAsia="Times New Roman" w:hAnsi="Times New Roman" w:cs="Times New Roman"/>
          <w:sz w:val="24"/>
          <w:szCs w:val="24"/>
        </w:rPr>
        <w:t>2011)</w:t>
      </w:r>
      <w:r w:rsidRPr="00646255">
        <w:rPr>
          <w:rFonts w:ascii="Times New Roman" w:eastAsia="Times New Roman" w:hAnsi="Times New Roman" w:cs="Times New Roman"/>
          <w:sz w:val="24"/>
          <w:szCs w:val="24"/>
        </w:rPr>
        <w:t>.</w:t>
      </w:r>
    </w:p>
    <w:p w:rsidR="003860C6" w:rsidRPr="00646255" w:rsidRDefault="003860C6"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p>
    <w:p w:rsidR="007F16DD"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Vietnam War (French and US conflicts)</w:t>
      </w:r>
    </w:p>
    <w:p w:rsidR="007F16DD" w:rsidRPr="00646255" w:rsidRDefault="008E35FC"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It is also known as the Second Indochina War</w:t>
      </w:r>
      <w:r w:rsidR="003D56EA" w:rsidRPr="00646255">
        <w:rPr>
          <w:rFonts w:ascii="Times New Roman" w:eastAsia="Times New Roman" w:hAnsi="Times New Roman" w:cs="Times New Roman"/>
          <w:sz w:val="24"/>
          <w:szCs w:val="24"/>
        </w:rPr>
        <w:t xml:space="preserve"> in Vietnam as a result of a resistant war that was the American War. This conflict occurred in Cambodia, Laos, and Vietnam; it lasted from 1</w:t>
      </w:r>
      <w:r w:rsidR="003D56EA" w:rsidRPr="00646255">
        <w:rPr>
          <w:rFonts w:ascii="Times New Roman" w:eastAsia="Times New Roman" w:hAnsi="Times New Roman" w:cs="Times New Roman"/>
          <w:sz w:val="24"/>
          <w:szCs w:val="24"/>
          <w:vertAlign w:val="superscript"/>
        </w:rPr>
        <w:t>st</w:t>
      </w:r>
      <w:r w:rsidR="003D56EA" w:rsidRPr="00646255">
        <w:rPr>
          <w:rFonts w:ascii="Times New Roman" w:eastAsia="Times New Roman" w:hAnsi="Times New Roman" w:cs="Times New Roman"/>
          <w:sz w:val="24"/>
          <w:szCs w:val="24"/>
        </w:rPr>
        <w:t xml:space="preserve"> Nov 1955 to 30</w:t>
      </w:r>
      <w:r w:rsidR="003D56EA" w:rsidRPr="00646255">
        <w:rPr>
          <w:rFonts w:ascii="Times New Roman" w:eastAsia="Times New Roman" w:hAnsi="Times New Roman" w:cs="Times New Roman"/>
          <w:sz w:val="24"/>
          <w:szCs w:val="24"/>
          <w:vertAlign w:val="superscript"/>
        </w:rPr>
        <w:t>th</w:t>
      </w:r>
      <w:r w:rsidR="003D56EA" w:rsidRPr="00646255">
        <w:rPr>
          <w:rFonts w:ascii="Times New Roman" w:eastAsia="Times New Roman" w:hAnsi="Times New Roman" w:cs="Times New Roman"/>
          <w:sz w:val="24"/>
          <w:szCs w:val="24"/>
        </w:rPr>
        <w:t xml:space="preserve"> April 1975</w:t>
      </w:r>
      <w:r w:rsidR="00C304D2" w:rsidRPr="00646255">
        <w:rPr>
          <w:rFonts w:ascii="Times New Roman" w:eastAsia="Times New Roman" w:hAnsi="Times New Roman" w:cs="Times New Roman"/>
          <w:sz w:val="24"/>
          <w:szCs w:val="24"/>
        </w:rPr>
        <w:t xml:space="preserve">. </w:t>
      </w:r>
      <w:r w:rsidR="00D52005">
        <w:rPr>
          <w:rFonts w:ascii="Times New Roman" w:eastAsia="Times New Roman" w:hAnsi="Times New Roman" w:cs="Times New Roman"/>
          <w:sz w:val="24"/>
          <w:szCs w:val="24"/>
        </w:rPr>
        <w:t>According to Khan Academy (2020), t</w:t>
      </w:r>
      <w:r w:rsidR="00C304D2" w:rsidRPr="00646255">
        <w:rPr>
          <w:rFonts w:ascii="Times New Roman" w:eastAsia="Times New Roman" w:hAnsi="Times New Roman" w:cs="Times New Roman"/>
          <w:sz w:val="24"/>
          <w:szCs w:val="24"/>
        </w:rPr>
        <w:t xml:space="preserve">his war pitted the Viet Cong </w:t>
      </w:r>
      <w:r w:rsidR="00903155" w:rsidRPr="00646255">
        <w:rPr>
          <w:rFonts w:ascii="Times New Roman" w:eastAsia="Times New Roman" w:hAnsi="Times New Roman" w:cs="Times New Roman"/>
          <w:sz w:val="24"/>
          <w:szCs w:val="24"/>
        </w:rPr>
        <w:t>and communists</w:t>
      </w:r>
      <w:r w:rsidR="00C304D2" w:rsidRPr="00646255">
        <w:rPr>
          <w:rFonts w:ascii="Times New Roman" w:eastAsia="Times New Roman" w:hAnsi="Times New Roman" w:cs="Times New Roman"/>
          <w:sz w:val="24"/>
          <w:szCs w:val="24"/>
        </w:rPr>
        <w:t xml:space="preserve"> North Vietnam against the U.S. The war came to an end when the </w:t>
      </w:r>
      <w:r w:rsidR="001828FD" w:rsidRPr="00646255">
        <w:rPr>
          <w:rFonts w:ascii="Times New Roman" w:eastAsia="Times New Roman" w:hAnsi="Times New Roman" w:cs="Times New Roman"/>
          <w:sz w:val="24"/>
          <w:szCs w:val="24"/>
        </w:rPr>
        <w:t>United States forced withdraws</w:t>
      </w:r>
      <w:r w:rsidR="00C304D2" w:rsidRPr="00646255">
        <w:rPr>
          <w:rFonts w:ascii="Times New Roman" w:eastAsia="Times New Roman" w:hAnsi="Times New Roman" w:cs="Times New Roman"/>
          <w:sz w:val="24"/>
          <w:szCs w:val="24"/>
        </w:rPr>
        <w:t xml:space="preserve"> in 1973 as Vietnam </w:t>
      </w:r>
      <w:r w:rsidR="00903155" w:rsidRPr="00646255">
        <w:rPr>
          <w:rFonts w:ascii="Times New Roman" w:eastAsia="Times New Roman" w:hAnsi="Times New Roman" w:cs="Times New Roman"/>
          <w:sz w:val="24"/>
          <w:szCs w:val="24"/>
        </w:rPr>
        <w:t xml:space="preserve">under the communist unified control by two years </w:t>
      </w:r>
      <w:r w:rsidR="003805E3" w:rsidRPr="00646255">
        <w:rPr>
          <w:rFonts w:ascii="Times New Roman" w:eastAsia="Times New Roman" w:hAnsi="Times New Roman" w:cs="Times New Roman"/>
          <w:sz w:val="24"/>
          <w:szCs w:val="24"/>
        </w:rPr>
        <w:t>later</w:t>
      </w:r>
      <w:r w:rsidR="00D52005" w:rsidRPr="00D52005">
        <w:t xml:space="preserve"> </w:t>
      </w:r>
      <w:r w:rsidR="00D52005">
        <w:t>(</w:t>
      </w:r>
      <w:r w:rsidR="00D52005">
        <w:rPr>
          <w:rFonts w:ascii="Times New Roman" w:eastAsia="Times New Roman" w:hAnsi="Times New Roman" w:cs="Times New Roman"/>
          <w:sz w:val="24"/>
          <w:szCs w:val="24"/>
        </w:rPr>
        <w:t xml:space="preserve">Khan Academy </w:t>
      </w:r>
      <w:r w:rsidR="00D52005" w:rsidRPr="00D52005">
        <w:rPr>
          <w:rFonts w:ascii="Times New Roman" w:eastAsia="Times New Roman" w:hAnsi="Times New Roman" w:cs="Times New Roman"/>
          <w:sz w:val="24"/>
          <w:szCs w:val="24"/>
        </w:rPr>
        <w:t>2020)</w:t>
      </w:r>
      <w:r w:rsidR="003805E3" w:rsidRPr="00646255">
        <w:rPr>
          <w:rFonts w:ascii="Arial" w:hAnsi="Arial" w:cs="Arial"/>
          <w:sz w:val="20"/>
          <w:szCs w:val="20"/>
          <w:shd w:val="clear" w:color="auto" w:fill="FFFFFF"/>
        </w:rPr>
        <w:t>. </w:t>
      </w:r>
    </w:p>
    <w:p w:rsidR="000D1C1A"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NATO/ WARSAW PACT</w:t>
      </w:r>
    </w:p>
    <w:p w:rsidR="000D1C1A" w:rsidRPr="00646255" w:rsidRDefault="008E35FC"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It was the collective treaties that were signed mainly for defense in Poland and Warsaw between Eastern Block, Eastern Europe, and Warsaw in May 1955 in the cold war period. It was the military complement towards the council of mutual econo</w:t>
      </w:r>
      <w:r w:rsidR="000E0871" w:rsidRPr="00646255">
        <w:rPr>
          <w:rFonts w:ascii="Times New Roman" w:eastAsia="Times New Roman" w:hAnsi="Times New Roman" w:cs="Times New Roman"/>
          <w:sz w:val="24"/>
          <w:szCs w:val="24"/>
        </w:rPr>
        <w:t xml:space="preserve">mic assistance and also the eastern and central socialist states. </w:t>
      </w:r>
      <w:r w:rsidR="002162F2" w:rsidRPr="00646255">
        <w:rPr>
          <w:rFonts w:ascii="Times New Roman" w:eastAsia="Times New Roman" w:hAnsi="Times New Roman" w:cs="Times New Roman"/>
          <w:sz w:val="24"/>
          <w:szCs w:val="24"/>
        </w:rPr>
        <w:t xml:space="preserve">The main creation of the </w:t>
      </w:r>
      <w:r w:rsidR="00B64D33" w:rsidRPr="00646255">
        <w:rPr>
          <w:rFonts w:ascii="Times New Roman" w:eastAsia="Times New Roman" w:hAnsi="Times New Roman" w:cs="Times New Roman"/>
          <w:sz w:val="24"/>
          <w:szCs w:val="24"/>
        </w:rPr>
        <w:t>Warsaw</w:t>
      </w:r>
      <w:r w:rsidR="002162F2" w:rsidRPr="00646255">
        <w:rPr>
          <w:rFonts w:ascii="Times New Roman" w:eastAsia="Times New Roman" w:hAnsi="Times New Roman" w:cs="Times New Roman"/>
          <w:sz w:val="24"/>
          <w:szCs w:val="24"/>
        </w:rPr>
        <w:t xml:space="preserve"> pact was due to reaction towards the </w:t>
      </w:r>
      <w:r w:rsidR="00B64D33" w:rsidRPr="00646255">
        <w:rPr>
          <w:rFonts w:ascii="Times New Roman" w:eastAsia="Times New Roman" w:hAnsi="Times New Roman" w:cs="Times New Roman"/>
          <w:sz w:val="24"/>
          <w:szCs w:val="24"/>
        </w:rPr>
        <w:t>integration</w:t>
      </w:r>
      <w:r w:rsidR="002162F2" w:rsidRPr="00646255">
        <w:rPr>
          <w:rFonts w:ascii="Times New Roman" w:eastAsia="Times New Roman" w:hAnsi="Times New Roman" w:cs="Times New Roman"/>
          <w:sz w:val="24"/>
          <w:szCs w:val="24"/>
        </w:rPr>
        <w:t xml:space="preserve"> of West German in NATO as per the Paris London conference in 1954, as well it was under consideration </w:t>
      </w:r>
      <w:r w:rsidR="00B64D33" w:rsidRPr="00646255">
        <w:rPr>
          <w:rFonts w:ascii="Times New Roman" w:eastAsia="Times New Roman" w:hAnsi="Times New Roman" w:cs="Times New Roman"/>
          <w:sz w:val="24"/>
          <w:szCs w:val="24"/>
        </w:rPr>
        <w:t>for the motivation from the Soviet Union that was desired to maintain the military control over military forces in Eastern and Central Europe</w:t>
      </w:r>
      <w:r w:rsidR="000A6EDD" w:rsidRPr="000A6EDD">
        <w:t xml:space="preserve"> </w:t>
      </w:r>
      <w:r w:rsidR="000A6EDD">
        <w:t>(</w:t>
      </w:r>
      <w:r w:rsidR="000A6EDD">
        <w:rPr>
          <w:rFonts w:ascii="Times New Roman" w:eastAsia="Times New Roman" w:hAnsi="Times New Roman" w:cs="Times New Roman"/>
          <w:sz w:val="24"/>
          <w:szCs w:val="24"/>
        </w:rPr>
        <w:t>Naisbitt &amp; Whitman 2020)</w:t>
      </w:r>
      <w:r w:rsidR="00B64D33" w:rsidRPr="00646255">
        <w:rPr>
          <w:rFonts w:ascii="Times New Roman" w:eastAsia="Times New Roman" w:hAnsi="Times New Roman" w:cs="Times New Roman"/>
          <w:sz w:val="24"/>
          <w:szCs w:val="24"/>
        </w:rPr>
        <w:t>. The establishment of the pact was to balance power to NATO.</w:t>
      </w:r>
    </w:p>
    <w:p w:rsidR="00FB1039"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Chairman Mao</w:t>
      </w:r>
    </w:p>
    <w:p w:rsidR="005A2320" w:rsidRPr="00646255" w:rsidRDefault="008E35FC"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His name was Mao Zedong</w:t>
      </w:r>
      <w:r w:rsidR="00CD416C" w:rsidRPr="00646255">
        <w:rPr>
          <w:rFonts w:ascii="Times New Roman" w:eastAsia="Times New Roman" w:hAnsi="Times New Roman" w:cs="Times New Roman"/>
          <w:sz w:val="24"/>
          <w:szCs w:val="24"/>
        </w:rPr>
        <w:t xml:space="preserve"> a son to a prosperous peasant in Hunan (Shaoshan)</w:t>
      </w:r>
      <w:r w:rsidRPr="00646255">
        <w:rPr>
          <w:rFonts w:ascii="Times New Roman" w:eastAsia="Times New Roman" w:hAnsi="Times New Roman" w:cs="Times New Roman"/>
          <w:sz w:val="24"/>
          <w:szCs w:val="24"/>
        </w:rPr>
        <w:t>, he was a Chinese revolutionist under communist he went ahead to be the founding father of Peoples Republic of China</w:t>
      </w:r>
      <w:r w:rsidR="000A6EDD" w:rsidRPr="000A6EDD">
        <w:t xml:space="preserve"> </w:t>
      </w:r>
      <w:r w:rsidR="000A6EDD">
        <w:t>(</w:t>
      </w:r>
      <w:r w:rsidR="000A6EDD">
        <w:rPr>
          <w:rFonts w:ascii="Times New Roman" w:eastAsia="Times New Roman" w:hAnsi="Times New Roman" w:cs="Times New Roman"/>
          <w:sz w:val="24"/>
          <w:szCs w:val="24"/>
        </w:rPr>
        <w:t xml:space="preserve">Asia for Educators </w:t>
      </w:r>
      <w:r w:rsidR="000A6EDD" w:rsidRPr="000A6EDD">
        <w:rPr>
          <w:rFonts w:ascii="Times New Roman" w:eastAsia="Times New Roman" w:hAnsi="Times New Roman" w:cs="Times New Roman"/>
          <w:sz w:val="24"/>
          <w:szCs w:val="24"/>
        </w:rPr>
        <w:t>2019)</w:t>
      </w:r>
      <w:r w:rsidRPr="00646255">
        <w:rPr>
          <w:rFonts w:ascii="Times New Roman" w:eastAsia="Times New Roman" w:hAnsi="Times New Roman" w:cs="Times New Roman"/>
          <w:sz w:val="24"/>
          <w:szCs w:val="24"/>
        </w:rPr>
        <w:t>. He then ruled as the chairman since its establishment in 1949 up to his death in 1976. Ideologically he was for the Marxist Leninist, political policies, military strategies, and his theories became collective termed as Maoism.</w:t>
      </w:r>
      <w:r w:rsidR="00CD416C" w:rsidRPr="00646255">
        <w:rPr>
          <w:rFonts w:ascii="Times New Roman" w:eastAsia="Times New Roman" w:hAnsi="Times New Roman" w:cs="Times New Roman"/>
          <w:sz w:val="24"/>
          <w:szCs w:val="24"/>
        </w:rPr>
        <w:t xml:space="preserve"> </w:t>
      </w:r>
      <w:r w:rsidR="00A11D89" w:rsidRPr="00646255">
        <w:rPr>
          <w:rFonts w:ascii="Times New Roman" w:eastAsia="Times New Roman" w:hAnsi="Times New Roman" w:cs="Times New Roman"/>
          <w:sz w:val="24"/>
          <w:szCs w:val="24"/>
        </w:rPr>
        <w:t xml:space="preserve"> Zedong was a Chinese nationalist as well as with the anti-imperialist outlook during his earlier life. </w:t>
      </w:r>
      <w:r w:rsidR="00A9608B" w:rsidRPr="00646255">
        <w:rPr>
          <w:rFonts w:ascii="Times New Roman" w:eastAsia="Times New Roman" w:hAnsi="Times New Roman" w:cs="Times New Roman"/>
          <w:sz w:val="24"/>
          <w:szCs w:val="24"/>
        </w:rPr>
        <w:t>His main influence</w:t>
      </w:r>
      <w:r w:rsidR="003805E3" w:rsidRPr="00646255">
        <w:rPr>
          <w:rFonts w:ascii="Times New Roman" w:eastAsia="Times New Roman" w:hAnsi="Times New Roman" w:cs="Times New Roman"/>
          <w:sz w:val="24"/>
          <w:szCs w:val="24"/>
        </w:rPr>
        <w:t xml:space="preserve"> was from the Xinhai Revolution</w:t>
      </w:r>
      <w:r w:rsidR="000A6EDD" w:rsidRPr="000A6EDD">
        <w:t xml:space="preserve"> </w:t>
      </w:r>
      <w:r w:rsidR="000A6EDD">
        <w:t>(</w:t>
      </w:r>
      <w:r w:rsidR="000A6EDD">
        <w:rPr>
          <w:rFonts w:ascii="Times New Roman" w:eastAsia="Times New Roman" w:hAnsi="Times New Roman" w:cs="Times New Roman"/>
          <w:sz w:val="24"/>
          <w:szCs w:val="24"/>
        </w:rPr>
        <w:t xml:space="preserve">Asia for Educators </w:t>
      </w:r>
      <w:r w:rsidR="000A6EDD" w:rsidRPr="000A6EDD">
        <w:rPr>
          <w:rFonts w:ascii="Times New Roman" w:eastAsia="Times New Roman" w:hAnsi="Times New Roman" w:cs="Times New Roman"/>
          <w:sz w:val="24"/>
          <w:szCs w:val="24"/>
        </w:rPr>
        <w:t>2019)</w:t>
      </w:r>
      <w:r w:rsidR="003805E3" w:rsidRPr="00646255">
        <w:rPr>
          <w:rFonts w:ascii="Arial" w:hAnsi="Arial" w:cs="Arial"/>
          <w:sz w:val="20"/>
          <w:szCs w:val="20"/>
          <w:shd w:val="clear" w:color="auto" w:fill="FFFFFF"/>
        </w:rPr>
        <w:t>.</w:t>
      </w:r>
    </w:p>
    <w:p w:rsidR="00CA16E5" w:rsidRPr="00646255" w:rsidRDefault="008E35FC" w:rsidP="003860C6">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Latin America in the 70s and 80s</w:t>
      </w:r>
    </w:p>
    <w:p w:rsidR="003B2E45" w:rsidRPr="00646255" w:rsidRDefault="008E35FC" w:rsidP="003860C6">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t>Lati</w:t>
      </w:r>
      <w:r w:rsidR="00591E4C">
        <w:rPr>
          <w:rFonts w:ascii="Times New Roman" w:eastAsia="Times New Roman" w:hAnsi="Times New Roman" w:cs="Times New Roman"/>
          <w:sz w:val="24"/>
          <w:szCs w:val="24"/>
        </w:rPr>
        <w:t>n America during this period</w:t>
      </w:r>
      <w:r w:rsidRPr="00646255">
        <w:rPr>
          <w:rFonts w:ascii="Times New Roman" w:eastAsia="Times New Roman" w:hAnsi="Times New Roman" w:cs="Times New Roman"/>
          <w:sz w:val="24"/>
          <w:szCs w:val="24"/>
        </w:rPr>
        <w:t xml:space="preserve"> </w:t>
      </w:r>
      <w:r w:rsidR="003025F7" w:rsidRPr="00646255">
        <w:rPr>
          <w:rFonts w:ascii="Times New Roman" w:eastAsia="Times New Roman" w:hAnsi="Times New Roman" w:cs="Times New Roman"/>
          <w:sz w:val="24"/>
          <w:szCs w:val="24"/>
        </w:rPr>
        <w:t>underwent</w:t>
      </w:r>
      <w:r w:rsidRPr="00646255">
        <w:rPr>
          <w:rFonts w:ascii="Times New Roman" w:eastAsia="Times New Roman" w:hAnsi="Times New Roman" w:cs="Times New Roman"/>
          <w:sz w:val="24"/>
          <w:szCs w:val="24"/>
        </w:rPr>
        <w:t xml:space="preserve"> operation Condor. A campaign, </w:t>
      </w:r>
      <w:r w:rsidR="003025F7" w:rsidRPr="00646255">
        <w:rPr>
          <w:rFonts w:ascii="Times New Roman" w:eastAsia="Times New Roman" w:hAnsi="Times New Roman" w:cs="Times New Roman"/>
          <w:sz w:val="24"/>
          <w:szCs w:val="24"/>
        </w:rPr>
        <w:t>particularly</w:t>
      </w:r>
      <w:r w:rsidRPr="00646255">
        <w:rPr>
          <w:rFonts w:ascii="Times New Roman" w:eastAsia="Times New Roman" w:hAnsi="Times New Roman" w:cs="Times New Roman"/>
          <w:sz w:val="24"/>
          <w:szCs w:val="24"/>
        </w:rPr>
        <w:t xml:space="preserve"> for the political repression, was carried out by the US-backed American </w:t>
      </w:r>
      <w:r w:rsidR="003025F7" w:rsidRPr="00646255">
        <w:rPr>
          <w:rFonts w:ascii="Times New Roman" w:eastAsia="Times New Roman" w:hAnsi="Times New Roman" w:cs="Times New Roman"/>
          <w:sz w:val="24"/>
          <w:szCs w:val="24"/>
        </w:rPr>
        <w:t xml:space="preserve">dictatorship during the period </w:t>
      </w:r>
      <w:r w:rsidRPr="00646255">
        <w:rPr>
          <w:rFonts w:ascii="Times New Roman" w:eastAsia="Times New Roman" w:hAnsi="Times New Roman" w:cs="Times New Roman"/>
          <w:sz w:val="24"/>
          <w:szCs w:val="24"/>
        </w:rPr>
        <w:t xml:space="preserve">of </w:t>
      </w:r>
      <w:r w:rsidR="003025F7" w:rsidRPr="00646255">
        <w:rPr>
          <w:rFonts w:ascii="Times New Roman" w:eastAsia="Times New Roman" w:hAnsi="Times New Roman" w:cs="Times New Roman"/>
          <w:sz w:val="24"/>
          <w:szCs w:val="24"/>
        </w:rPr>
        <w:t>70s and 80s which was in design to eliminate thousands of activities of leftwing</w:t>
      </w:r>
      <w:r w:rsidR="00591E4C" w:rsidRPr="00591E4C">
        <w:t xml:space="preserve"> </w:t>
      </w:r>
      <w:r w:rsidR="00591E4C">
        <w:t>(</w:t>
      </w:r>
      <w:r w:rsidR="00591E4C">
        <w:rPr>
          <w:rFonts w:ascii="Times New Roman" w:eastAsia="Times New Roman" w:hAnsi="Times New Roman" w:cs="Times New Roman"/>
          <w:sz w:val="24"/>
          <w:szCs w:val="24"/>
        </w:rPr>
        <w:t xml:space="preserve">Wells </w:t>
      </w:r>
      <w:r w:rsidR="00591E4C" w:rsidRPr="00591E4C">
        <w:rPr>
          <w:rFonts w:ascii="Times New Roman" w:eastAsia="Times New Roman" w:hAnsi="Times New Roman" w:cs="Times New Roman"/>
          <w:sz w:val="24"/>
          <w:szCs w:val="24"/>
        </w:rPr>
        <w:t>2020)</w:t>
      </w:r>
      <w:r w:rsidR="003025F7" w:rsidRPr="00646255">
        <w:rPr>
          <w:rFonts w:ascii="Times New Roman" w:eastAsia="Times New Roman" w:hAnsi="Times New Roman" w:cs="Times New Roman"/>
          <w:sz w:val="24"/>
          <w:szCs w:val="24"/>
        </w:rPr>
        <w:t>. This idea was from Augusto Pinochet Chilean dictator who enlightened Bolivia, Brazil, Paraguay, and Argentina in a worldwide campaign.</w:t>
      </w:r>
    </w:p>
    <w:p w:rsidR="003B2E45" w:rsidRPr="00646255" w:rsidRDefault="003B2E45">
      <w:pPr>
        <w:rPr>
          <w:rFonts w:ascii="Times New Roman" w:eastAsia="Times New Roman" w:hAnsi="Times New Roman" w:cs="Times New Roman"/>
          <w:sz w:val="24"/>
          <w:szCs w:val="24"/>
        </w:rPr>
      </w:pPr>
      <w:r w:rsidRPr="00646255">
        <w:rPr>
          <w:rFonts w:ascii="Times New Roman" w:eastAsia="Times New Roman" w:hAnsi="Times New Roman" w:cs="Times New Roman"/>
          <w:sz w:val="24"/>
          <w:szCs w:val="24"/>
        </w:rPr>
        <w:br w:type="page"/>
      </w:r>
    </w:p>
    <w:p w:rsidR="002020EC" w:rsidRDefault="002020EC" w:rsidP="00432D72">
      <w:pPr>
        <w:shd w:val="clear" w:color="auto" w:fill="FFFFFF"/>
        <w:spacing w:before="100" w:beforeAutospacing="1" w:after="100" w:afterAutospacing="1" w:line="480" w:lineRule="auto"/>
        <w:ind w:firstLine="720"/>
        <w:jc w:val="center"/>
        <w:rPr>
          <w:rFonts w:ascii="Times New Roman" w:eastAsia="Times New Roman" w:hAnsi="Times New Roman" w:cs="Times New Roman"/>
          <w:b/>
          <w:sz w:val="24"/>
          <w:szCs w:val="24"/>
        </w:rPr>
      </w:pPr>
      <w:r w:rsidRPr="00646255">
        <w:rPr>
          <w:rFonts w:ascii="Times New Roman" w:eastAsia="Times New Roman" w:hAnsi="Times New Roman" w:cs="Times New Roman"/>
          <w:b/>
          <w:sz w:val="24"/>
          <w:szCs w:val="24"/>
        </w:rPr>
        <w:t>References</w:t>
      </w:r>
    </w:p>
    <w:p w:rsidR="00591E4C" w:rsidRDefault="00591E4C" w:rsidP="00591E4C">
      <w:pPr>
        <w:ind w:left="720" w:hanging="720"/>
        <w:rPr>
          <w:rFonts w:ascii="Times New Roman" w:eastAsia="Times New Roman" w:hAnsi="Times New Roman" w:cs="Times New Roman"/>
          <w:sz w:val="24"/>
          <w:szCs w:val="24"/>
        </w:rPr>
      </w:pPr>
      <w:r w:rsidRPr="000A6EDD">
        <w:rPr>
          <w:rFonts w:ascii="Times New Roman" w:eastAsia="Times New Roman" w:hAnsi="Times New Roman" w:cs="Times New Roman"/>
          <w:sz w:val="24"/>
          <w:szCs w:val="24"/>
        </w:rPr>
        <w:t>Asia for Educators</w:t>
      </w:r>
      <w:r>
        <w:rPr>
          <w:rFonts w:ascii="Times New Roman" w:eastAsia="Times New Roman" w:hAnsi="Times New Roman" w:cs="Times New Roman"/>
          <w:sz w:val="24"/>
          <w:szCs w:val="24"/>
        </w:rPr>
        <w:t xml:space="preserve"> (2019).</w:t>
      </w:r>
      <w:r w:rsidRPr="000A6EDD">
        <w:rPr>
          <w:rFonts w:ascii="Times New Roman" w:eastAsia="Times New Roman" w:hAnsi="Times New Roman" w:cs="Times New Roman"/>
          <w:sz w:val="24"/>
          <w:szCs w:val="24"/>
        </w:rPr>
        <w:t xml:space="preserve"> Columbia University</w:t>
      </w:r>
      <w:r>
        <w:rPr>
          <w:rFonts w:ascii="Times New Roman" w:eastAsia="Times New Roman" w:hAnsi="Times New Roman" w:cs="Times New Roman"/>
          <w:sz w:val="24"/>
          <w:szCs w:val="24"/>
        </w:rPr>
        <w:t xml:space="preserve">. Retrieved from: </w:t>
      </w:r>
      <w:hyperlink r:id="rId7" w:history="1">
        <w:r w:rsidRPr="00EE3D08">
          <w:rPr>
            <w:rStyle w:val="Hyperlink"/>
            <w:rFonts w:ascii="Times New Roman" w:eastAsia="Times New Roman" w:hAnsi="Times New Roman" w:cs="Times New Roman"/>
            <w:sz w:val="24"/>
            <w:szCs w:val="24"/>
          </w:rPr>
          <w:t>http://afe.easia.columbia.edu/main_pop/kpct/kp_china1945.htm</w:t>
        </w:r>
      </w:hyperlink>
    </w:p>
    <w:p w:rsidR="00591E4C" w:rsidRDefault="00591E4C" w:rsidP="00591E4C">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Kennedy. J .F. (2019) </w:t>
      </w:r>
      <w:r w:rsidRPr="00556D21">
        <w:rPr>
          <w:rFonts w:ascii="Times New Roman" w:eastAsia="Times New Roman" w:hAnsi="Times New Roman" w:cs="Times New Roman"/>
          <w:sz w:val="24"/>
          <w:szCs w:val="24"/>
        </w:rPr>
        <w:t>CUBAN MISSILE CRISIS</w:t>
      </w:r>
      <w:r>
        <w:rPr>
          <w:rFonts w:ascii="Times New Roman" w:eastAsia="Times New Roman" w:hAnsi="Times New Roman" w:cs="Times New Roman"/>
          <w:sz w:val="24"/>
          <w:szCs w:val="24"/>
        </w:rPr>
        <w:t xml:space="preserve">. Retrieved from: </w:t>
      </w:r>
      <w:hyperlink r:id="rId8" w:history="1">
        <w:r w:rsidRPr="00EE3D08">
          <w:rPr>
            <w:rStyle w:val="Hyperlink"/>
            <w:rFonts w:ascii="Times New Roman" w:eastAsia="Times New Roman" w:hAnsi="Times New Roman" w:cs="Times New Roman"/>
            <w:sz w:val="24"/>
            <w:szCs w:val="24"/>
          </w:rPr>
          <w:t>https://www.jfklibrary.org/learn/about-jfk/jfk-in-history/cuban-missile-crisis</w:t>
        </w:r>
      </w:hyperlink>
      <w:r>
        <w:rPr>
          <w:rFonts w:ascii="Times New Roman" w:eastAsia="Times New Roman" w:hAnsi="Times New Roman" w:cs="Times New Roman"/>
          <w:sz w:val="24"/>
          <w:szCs w:val="24"/>
        </w:rPr>
        <w:t xml:space="preserve"> </w:t>
      </w:r>
    </w:p>
    <w:p w:rsidR="00591E4C" w:rsidRDefault="00591E4C" w:rsidP="00591E4C">
      <w:pPr>
        <w:ind w:left="720" w:hanging="720"/>
        <w:rPr>
          <w:rFonts w:ascii="Times New Roman" w:eastAsia="Times New Roman" w:hAnsi="Times New Roman" w:cs="Times New Roman"/>
          <w:sz w:val="24"/>
          <w:szCs w:val="24"/>
        </w:rPr>
      </w:pPr>
      <w:r w:rsidRPr="00D52005">
        <w:rPr>
          <w:rFonts w:ascii="Times New Roman" w:eastAsia="Times New Roman" w:hAnsi="Times New Roman" w:cs="Times New Roman"/>
          <w:sz w:val="24"/>
          <w:szCs w:val="24"/>
        </w:rPr>
        <w:t>Khan Academy (2020)</w:t>
      </w:r>
      <w:r>
        <w:rPr>
          <w:rFonts w:ascii="Times New Roman" w:eastAsia="Times New Roman" w:hAnsi="Times New Roman" w:cs="Times New Roman"/>
          <w:sz w:val="24"/>
          <w:szCs w:val="24"/>
        </w:rPr>
        <w:t xml:space="preserve">. </w:t>
      </w:r>
      <w:r w:rsidRPr="00D52005">
        <w:rPr>
          <w:rFonts w:ascii="Times New Roman" w:eastAsia="Times New Roman" w:hAnsi="Times New Roman" w:cs="Times New Roman"/>
          <w:sz w:val="24"/>
          <w:szCs w:val="24"/>
        </w:rPr>
        <w:t>Vietnam War</w:t>
      </w:r>
      <w:r>
        <w:rPr>
          <w:rFonts w:ascii="Times New Roman" w:eastAsia="Times New Roman" w:hAnsi="Times New Roman" w:cs="Times New Roman"/>
          <w:sz w:val="24"/>
          <w:szCs w:val="24"/>
        </w:rPr>
        <w:t xml:space="preserve">. Retrieved from: </w:t>
      </w:r>
      <w:hyperlink r:id="rId9" w:history="1">
        <w:r w:rsidRPr="00EE3D08">
          <w:rPr>
            <w:rStyle w:val="Hyperlink"/>
            <w:rFonts w:ascii="Times New Roman" w:eastAsia="Times New Roman" w:hAnsi="Times New Roman" w:cs="Times New Roman"/>
            <w:sz w:val="24"/>
            <w:szCs w:val="24"/>
          </w:rPr>
          <w:t>https://www.khanacademy.org/humanities/world-history/euro-hist/cold-war/v/vietnam-war</w:t>
        </w:r>
      </w:hyperlink>
      <w:r>
        <w:rPr>
          <w:rFonts w:ascii="Times New Roman" w:eastAsia="Times New Roman" w:hAnsi="Times New Roman" w:cs="Times New Roman"/>
          <w:sz w:val="24"/>
          <w:szCs w:val="24"/>
        </w:rPr>
        <w:t xml:space="preserve"> </w:t>
      </w:r>
    </w:p>
    <w:p w:rsidR="00591E4C" w:rsidRDefault="00591E4C" w:rsidP="00591E4C">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7D7CE2">
        <w:rPr>
          <w:rFonts w:ascii="Times New Roman" w:eastAsia="Times New Roman" w:hAnsi="Times New Roman" w:cs="Times New Roman"/>
          <w:sz w:val="24"/>
          <w:szCs w:val="24"/>
        </w:rPr>
        <w:t>Milner</w:t>
      </w:r>
      <w:r>
        <w:rPr>
          <w:rFonts w:ascii="Times New Roman" w:eastAsia="Times New Roman" w:hAnsi="Times New Roman" w:cs="Times New Roman"/>
          <w:sz w:val="24"/>
          <w:szCs w:val="24"/>
        </w:rPr>
        <w:t xml:space="preserve">. L. (2011). </w:t>
      </w:r>
      <w:r w:rsidRPr="007D7CE2">
        <w:rPr>
          <w:rFonts w:ascii="Times New Roman" w:eastAsia="Times New Roman" w:hAnsi="Times New Roman" w:cs="Times New Roman"/>
          <w:sz w:val="24"/>
          <w:szCs w:val="24"/>
        </w:rPr>
        <w:t>The Suez Crisis</w:t>
      </w:r>
      <w:r>
        <w:rPr>
          <w:rFonts w:ascii="Times New Roman" w:eastAsia="Times New Roman" w:hAnsi="Times New Roman" w:cs="Times New Roman"/>
          <w:sz w:val="24"/>
          <w:szCs w:val="24"/>
        </w:rPr>
        <w:t xml:space="preserve">. Retrieved from: </w:t>
      </w:r>
      <w:hyperlink r:id="rId10" w:history="1">
        <w:r w:rsidRPr="00EE3D08">
          <w:rPr>
            <w:rStyle w:val="Hyperlink"/>
            <w:rFonts w:ascii="Times New Roman" w:eastAsia="Times New Roman" w:hAnsi="Times New Roman" w:cs="Times New Roman"/>
            <w:sz w:val="24"/>
            <w:szCs w:val="24"/>
          </w:rPr>
          <w:t>http://www.bbc.co.uk/history/british/modern/suez_01.shtml</w:t>
        </w:r>
      </w:hyperlink>
      <w:r>
        <w:rPr>
          <w:rFonts w:ascii="Times New Roman" w:eastAsia="Times New Roman" w:hAnsi="Times New Roman" w:cs="Times New Roman"/>
          <w:sz w:val="24"/>
          <w:szCs w:val="24"/>
        </w:rPr>
        <w:t xml:space="preserve"> </w:t>
      </w:r>
    </w:p>
    <w:p w:rsidR="00591E4C" w:rsidRDefault="00591E4C" w:rsidP="00591E4C">
      <w:pPr>
        <w:ind w:left="720" w:hanging="720"/>
        <w:rPr>
          <w:rFonts w:ascii="Times New Roman" w:eastAsia="Times New Roman" w:hAnsi="Times New Roman" w:cs="Times New Roman"/>
          <w:sz w:val="24"/>
          <w:szCs w:val="24"/>
        </w:rPr>
      </w:pPr>
      <w:r w:rsidRPr="00D52005">
        <w:rPr>
          <w:rFonts w:ascii="Times New Roman" w:eastAsia="Times New Roman" w:hAnsi="Times New Roman" w:cs="Times New Roman"/>
          <w:sz w:val="24"/>
          <w:szCs w:val="24"/>
        </w:rPr>
        <w:t>Naisbitt</w:t>
      </w:r>
      <w:r>
        <w:rPr>
          <w:rFonts w:ascii="Times New Roman" w:eastAsia="Times New Roman" w:hAnsi="Times New Roman" w:cs="Times New Roman"/>
          <w:sz w:val="24"/>
          <w:szCs w:val="24"/>
        </w:rPr>
        <w:t>. J</w:t>
      </w:r>
      <w:r w:rsidRPr="00D520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D52005">
        <w:rPr>
          <w:rFonts w:ascii="Times New Roman" w:eastAsia="Times New Roman" w:hAnsi="Times New Roman" w:cs="Times New Roman"/>
          <w:sz w:val="24"/>
          <w:szCs w:val="24"/>
        </w:rPr>
        <w:t xml:space="preserve"> Whitman </w:t>
      </w:r>
      <w:r>
        <w:rPr>
          <w:rFonts w:ascii="Times New Roman" w:eastAsia="Times New Roman" w:hAnsi="Times New Roman" w:cs="Times New Roman"/>
          <w:sz w:val="24"/>
          <w:szCs w:val="24"/>
        </w:rPr>
        <w:t xml:space="preserve">H. B. </w:t>
      </w:r>
      <w:r w:rsidRPr="00D52005">
        <w:rPr>
          <w:rFonts w:ascii="Times New Roman" w:eastAsia="Times New Roman" w:hAnsi="Times New Roman" w:cs="Times New Roman"/>
          <w:sz w:val="24"/>
          <w:szCs w:val="24"/>
        </w:rPr>
        <w:t>Encyclopædia Britannica</w:t>
      </w:r>
      <w:r>
        <w:rPr>
          <w:rFonts w:ascii="Times New Roman" w:eastAsia="Times New Roman" w:hAnsi="Times New Roman" w:cs="Times New Roman"/>
          <w:sz w:val="24"/>
          <w:szCs w:val="24"/>
        </w:rPr>
        <w:t xml:space="preserve"> (2020). </w:t>
      </w:r>
      <w:r w:rsidRPr="00D52005">
        <w:rPr>
          <w:rFonts w:ascii="Times New Roman" w:eastAsia="Times New Roman" w:hAnsi="Times New Roman" w:cs="Times New Roman"/>
          <w:sz w:val="24"/>
          <w:szCs w:val="24"/>
        </w:rPr>
        <w:t>United States</w:t>
      </w:r>
      <w:r>
        <w:rPr>
          <w:rFonts w:ascii="Times New Roman" w:eastAsia="Times New Roman" w:hAnsi="Times New Roman" w:cs="Times New Roman"/>
          <w:sz w:val="24"/>
          <w:szCs w:val="24"/>
        </w:rPr>
        <w:t xml:space="preserve">. Retrieved from: </w:t>
      </w:r>
      <w:hyperlink r:id="rId11" w:history="1">
        <w:r w:rsidRPr="00EE3D08">
          <w:rPr>
            <w:rStyle w:val="Hyperlink"/>
            <w:rFonts w:ascii="Times New Roman" w:eastAsia="Times New Roman" w:hAnsi="Times New Roman" w:cs="Times New Roman"/>
            <w:sz w:val="24"/>
            <w:szCs w:val="24"/>
          </w:rPr>
          <w:t>https://www.britannica.com/place/United-States/The-1944-election#ref77886</w:t>
        </w:r>
      </w:hyperlink>
    </w:p>
    <w:p w:rsidR="00591E4C" w:rsidRDefault="00591E4C" w:rsidP="00591E4C">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7D7CE2">
        <w:rPr>
          <w:rFonts w:ascii="Times New Roman" w:eastAsia="Times New Roman" w:hAnsi="Times New Roman" w:cs="Times New Roman"/>
          <w:sz w:val="24"/>
          <w:szCs w:val="24"/>
        </w:rPr>
        <w:t>Office of the Historian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Milestones, (</w:t>
      </w:r>
      <w:r w:rsidRPr="00556D21">
        <w:rPr>
          <w:rFonts w:ascii="Times New Roman" w:eastAsia="Times New Roman" w:hAnsi="Times New Roman" w:cs="Times New Roman"/>
          <w:sz w:val="24"/>
          <w:szCs w:val="24"/>
        </w:rPr>
        <w:t>1945–1952</w:t>
      </w:r>
      <w:r>
        <w:rPr>
          <w:rFonts w:ascii="Times New Roman" w:eastAsia="Times New Roman" w:hAnsi="Times New Roman" w:cs="Times New Roman"/>
          <w:sz w:val="24"/>
          <w:szCs w:val="24"/>
        </w:rPr>
        <w:t xml:space="preserve">). </w:t>
      </w:r>
      <w:r w:rsidRPr="00556D21">
        <w:rPr>
          <w:rFonts w:ascii="Times New Roman" w:eastAsia="Times New Roman" w:hAnsi="Times New Roman" w:cs="Times New Roman"/>
          <w:sz w:val="24"/>
          <w:szCs w:val="24"/>
        </w:rPr>
        <w:t>The Berlin Airlift, 1948–1949</w:t>
      </w:r>
      <w:r>
        <w:rPr>
          <w:rFonts w:ascii="Times New Roman" w:eastAsia="Times New Roman" w:hAnsi="Times New Roman" w:cs="Times New Roman"/>
          <w:sz w:val="24"/>
          <w:szCs w:val="24"/>
        </w:rPr>
        <w:t xml:space="preserve">. Retrieved from: </w:t>
      </w:r>
      <w:hyperlink r:id="rId12" w:history="1">
        <w:r w:rsidRPr="00EE3D08">
          <w:rPr>
            <w:rStyle w:val="Hyperlink"/>
            <w:rFonts w:ascii="Times New Roman" w:eastAsia="Times New Roman" w:hAnsi="Times New Roman" w:cs="Times New Roman"/>
            <w:sz w:val="24"/>
            <w:szCs w:val="24"/>
          </w:rPr>
          <w:t>https://history.state.gov/milestones/1945-1952/berlin-airlift</w:t>
        </w:r>
      </w:hyperlink>
      <w:r>
        <w:rPr>
          <w:rFonts w:ascii="Times New Roman" w:eastAsia="Times New Roman" w:hAnsi="Times New Roman" w:cs="Times New Roman"/>
          <w:sz w:val="24"/>
          <w:szCs w:val="24"/>
        </w:rPr>
        <w:t xml:space="preserve"> </w:t>
      </w:r>
    </w:p>
    <w:p w:rsidR="00591E4C" w:rsidRDefault="00591E4C" w:rsidP="00591E4C">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Historian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r w:rsidRPr="007D7CE2">
        <w:t xml:space="preserve"> </w:t>
      </w:r>
      <w:r w:rsidRPr="007D7CE2">
        <w:rPr>
          <w:rFonts w:ascii="Times New Roman" w:eastAsia="Times New Roman" w:hAnsi="Times New Roman" w:cs="Times New Roman"/>
          <w:sz w:val="24"/>
          <w:szCs w:val="24"/>
        </w:rPr>
        <w:t>MILESTONES: 1961–1968</w:t>
      </w:r>
      <w:r>
        <w:rPr>
          <w:rFonts w:ascii="Times New Roman" w:eastAsia="Times New Roman" w:hAnsi="Times New Roman" w:cs="Times New Roman"/>
          <w:sz w:val="24"/>
          <w:szCs w:val="24"/>
        </w:rPr>
        <w:t xml:space="preserve">. </w:t>
      </w:r>
      <w:r w:rsidRPr="007D7CE2">
        <w:rPr>
          <w:rFonts w:ascii="Times New Roman" w:eastAsia="Times New Roman" w:hAnsi="Times New Roman" w:cs="Times New Roman"/>
          <w:sz w:val="24"/>
          <w:szCs w:val="24"/>
        </w:rPr>
        <w:t>The 1967 Arab-Israeli War</w:t>
      </w:r>
      <w:r>
        <w:rPr>
          <w:rFonts w:ascii="Times New Roman" w:eastAsia="Times New Roman" w:hAnsi="Times New Roman" w:cs="Times New Roman"/>
          <w:sz w:val="24"/>
          <w:szCs w:val="24"/>
        </w:rPr>
        <w:t xml:space="preserve">. Retrieved from: </w:t>
      </w:r>
      <w:hyperlink r:id="rId13" w:history="1">
        <w:r w:rsidRPr="00EE3D08">
          <w:rPr>
            <w:rStyle w:val="Hyperlink"/>
            <w:rFonts w:ascii="Times New Roman" w:eastAsia="Times New Roman" w:hAnsi="Times New Roman" w:cs="Times New Roman"/>
            <w:sz w:val="24"/>
            <w:szCs w:val="24"/>
          </w:rPr>
          <w:t>https://history.state.gov/milestones/1961-1968/arab-israeli-war-1967</w:t>
        </w:r>
      </w:hyperlink>
    </w:p>
    <w:p w:rsidR="00591E4C" w:rsidRDefault="00591E4C" w:rsidP="00591E4C">
      <w:pPr>
        <w:ind w:left="720" w:hanging="720"/>
        <w:rPr>
          <w:rFonts w:ascii="Times New Roman" w:eastAsia="Times New Roman" w:hAnsi="Times New Roman" w:cs="Times New Roman"/>
          <w:sz w:val="24"/>
          <w:szCs w:val="24"/>
        </w:rPr>
      </w:pPr>
      <w:r w:rsidRPr="000A6EDD">
        <w:rPr>
          <w:rFonts w:ascii="Times New Roman" w:eastAsia="Times New Roman" w:hAnsi="Times New Roman" w:cs="Times New Roman"/>
          <w:sz w:val="24"/>
          <w:szCs w:val="24"/>
        </w:rPr>
        <w:t>Wells</w:t>
      </w:r>
      <w:r>
        <w:rPr>
          <w:rFonts w:ascii="Times New Roman" w:eastAsia="Times New Roman" w:hAnsi="Times New Roman" w:cs="Times New Roman"/>
          <w:sz w:val="24"/>
          <w:szCs w:val="24"/>
        </w:rPr>
        <w:t>. A. (2020).</w:t>
      </w:r>
      <w:r w:rsidRPr="000A6EDD">
        <w:rPr>
          <w:rFonts w:ascii="Times New Roman" w:eastAsia="Times New Roman" w:hAnsi="Times New Roman" w:cs="Times New Roman"/>
          <w:sz w:val="24"/>
          <w:szCs w:val="24"/>
        </w:rPr>
        <w:t xml:space="preserve"> Latin America and the Cold War: Background Essay</w:t>
      </w:r>
      <w:r>
        <w:rPr>
          <w:rFonts w:ascii="Times New Roman" w:eastAsia="Times New Roman" w:hAnsi="Times New Roman" w:cs="Times New Roman"/>
          <w:sz w:val="24"/>
          <w:szCs w:val="24"/>
        </w:rPr>
        <w:t xml:space="preserve">. </w:t>
      </w:r>
      <w:r w:rsidRPr="000A6EDD">
        <w:rPr>
          <w:rFonts w:ascii="Times New Roman" w:eastAsia="Times New Roman" w:hAnsi="Times New Roman" w:cs="Times New Roman"/>
          <w:sz w:val="24"/>
          <w:szCs w:val="24"/>
        </w:rPr>
        <w:t>Primary Source World</w:t>
      </w:r>
      <w:r>
        <w:rPr>
          <w:rFonts w:ascii="Times New Roman" w:eastAsia="Times New Roman" w:hAnsi="Times New Roman" w:cs="Times New Roman"/>
          <w:sz w:val="24"/>
          <w:szCs w:val="24"/>
        </w:rPr>
        <w:t xml:space="preserve">. Retrieved from: </w:t>
      </w:r>
      <w:hyperlink r:id="rId14" w:history="1">
        <w:r w:rsidRPr="00EE3D08">
          <w:rPr>
            <w:rStyle w:val="Hyperlink"/>
            <w:rFonts w:ascii="Times New Roman" w:eastAsia="Times New Roman" w:hAnsi="Times New Roman" w:cs="Times New Roman"/>
            <w:sz w:val="24"/>
            <w:szCs w:val="24"/>
          </w:rPr>
          <w:t>http://resources.primarysource.org/c.php?g=767969&amp;p=5508129</w:t>
        </w:r>
      </w:hyperlink>
    </w:p>
    <w:p w:rsidR="00D52005" w:rsidRPr="00D52005" w:rsidRDefault="000A6EDD" w:rsidP="00D5200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52005">
        <w:rPr>
          <w:rFonts w:ascii="Times New Roman" w:eastAsia="Times New Roman" w:hAnsi="Times New Roman" w:cs="Times New Roman"/>
          <w:sz w:val="24"/>
          <w:szCs w:val="24"/>
        </w:rPr>
        <w:t xml:space="preserve">  </w:t>
      </w:r>
      <w:bookmarkStart w:id="0" w:name="_GoBack"/>
      <w:bookmarkEnd w:id="0"/>
    </w:p>
    <w:p w:rsidR="00D52005" w:rsidRPr="007D7CE2" w:rsidRDefault="00D52005" w:rsidP="007D7CE2">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p>
    <w:p w:rsidR="000E6AA0" w:rsidRPr="00646255" w:rsidRDefault="000E6AA0" w:rsidP="00556D21">
      <w:pPr>
        <w:spacing w:line="480" w:lineRule="auto"/>
        <w:ind w:firstLine="720"/>
        <w:jc w:val="both"/>
        <w:rPr>
          <w:rFonts w:ascii="Times New Roman" w:hAnsi="Times New Roman" w:cs="Times New Roman"/>
          <w:sz w:val="24"/>
          <w:szCs w:val="24"/>
        </w:rPr>
      </w:pPr>
    </w:p>
    <w:sectPr w:rsidR="000E6AA0" w:rsidRPr="00646255" w:rsidSect="00432D72">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E5A" w:rsidRDefault="00872E5A" w:rsidP="003153F2">
      <w:pPr>
        <w:spacing w:after="0" w:line="240" w:lineRule="auto"/>
      </w:pPr>
      <w:r>
        <w:separator/>
      </w:r>
    </w:p>
  </w:endnote>
  <w:endnote w:type="continuationSeparator" w:id="0">
    <w:p w:rsidR="00872E5A" w:rsidRDefault="00872E5A" w:rsidP="00315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E5A" w:rsidRDefault="00872E5A" w:rsidP="003153F2">
      <w:pPr>
        <w:spacing w:after="0" w:line="240" w:lineRule="auto"/>
      </w:pPr>
      <w:r>
        <w:separator/>
      </w:r>
    </w:p>
  </w:footnote>
  <w:footnote w:type="continuationSeparator" w:id="0">
    <w:p w:rsidR="00872E5A" w:rsidRDefault="00872E5A" w:rsidP="00315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8140173"/>
      <w:docPartObj>
        <w:docPartGallery w:val="Page Numbers (Top of Page)"/>
        <w:docPartUnique/>
      </w:docPartObj>
    </w:sdtPr>
    <w:sdtEndPr>
      <w:rPr>
        <w:noProof/>
      </w:rPr>
    </w:sdtEndPr>
    <w:sdtContent>
      <w:p w:rsidR="003153F2" w:rsidRPr="003153F2" w:rsidRDefault="00432D72" w:rsidP="00432D72">
        <w:pPr>
          <w:spacing w:after="0" w:line="480" w:lineRule="auto"/>
          <w:jc w:val="center"/>
          <w:rPr>
            <w:rFonts w:ascii="Times New Roman" w:hAnsi="Times New Roman" w:cs="Times New Roman"/>
            <w:sz w:val="24"/>
            <w:szCs w:val="24"/>
          </w:rPr>
        </w:pPr>
        <w:r w:rsidRPr="003153F2">
          <w:rPr>
            <w:rFonts w:ascii="Times New Roman" w:eastAsia="Times New Roman" w:hAnsi="Times New Roman" w:cs="Times New Roman"/>
            <w:sz w:val="24"/>
            <w:szCs w:val="24"/>
          </w:rPr>
          <w:t xml:space="preserve">HISTORY WORDS </w:t>
        </w:r>
        <w:r>
          <w:rPr>
            <w:rFonts w:ascii="Times New Roman" w:eastAsia="Times New Roman" w:hAnsi="Times New Roman" w:cs="Times New Roman"/>
            <w:sz w:val="24"/>
            <w:szCs w:val="24"/>
          </w:rPr>
          <w:t xml:space="preserve">                                                                                                                        </w:t>
        </w:r>
        <w:r w:rsidR="003153F2" w:rsidRPr="003153F2">
          <w:rPr>
            <w:rFonts w:ascii="Times New Roman" w:hAnsi="Times New Roman" w:cs="Times New Roman"/>
            <w:sz w:val="24"/>
            <w:szCs w:val="24"/>
          </w:rPr>
          <w:fldChar w:fldCharType="begin"/>
        </w:r>
        <w:r w:rsidR="003153F2" w:rsidRPr="003153F2">
          <w:rPr>
            <w:rFonts w:ascii="Times New Roman" w:hAnsi="Times New Roman" w:cs="Times New Roman"/>
            <w:sz w:val="24"/>
            <w:szCs w:val="24"/>
          </w:rPr>
          <w:instrText xml:space="preserve"> PAGE   \* MERGEFORMAT </w:instrText>
        </w:r>
        <w:r w:rsidR="003153F2" w:rsidRPr="003153F2">
          <w:rPr>
            <w:rFonts w:ascii="Times New Roman" w:hAnsi="Times New Roman" w:cs="Times New Roman"/>
            <w:sz w:val="24"/>
            <w:szCs w:val="24"/>
          </w:rPr>
          <w:fldChar w:fldCharType="separate"/>
        </w:r>
        <w:r w:rsidR="00591E4C">
          <w:rPr>
            <w:rFonts w:ascii="Times New Roman" w:hAnsi="Times New Roman" w:cs="Times New Roman"/>
            <w:noProof/>
            <w:sz w:val="24"/>
            <w:szCs w:val="24"/>
          </w:rPr>
          <w:t>6</w:t>
        </w:r>
        <w:r w:rsidR="003153F2" w:rsidRPr="003153F2">
          <w:rPr>
            <w:rFonts w:ascii="Times New Roman" w:hAnsi="Times New Roman" w:cs="Times New Roman"/>
            <w:noProof/>
            <w:sz w:val="24"/>
            <w:szCs w:val="24"/>
          </w:rPr>
          <w:fldChar w:fldCharType="end"/>
        </w:r>
      </w:p>
    </w:sdtContent>
  </w:sdt>
  <w:p w:rsidR="003153F2" w:rsidRPr="003153F2" w:rsidRDefault="003153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D72" w:rsidRPr="00432D72" w:rsidRDefault="00432D72" w:rsidP="00432D72">
    <w:pPr>
      <w:spacing w:after="0" w:line="480" w:lineRule="auto"/>
      <w:rPr>
        <w:rFonts w:ascii="Times New Roman" w:eastAsia="Times New Roman" w:hAnsi="Times New Roman" w:cs="Times New Roman"/>
        <w:sz w:val="24"/>
        <w:szCs w:val="24"/>
      </w:rPr>
    </w:pPr>
    <w:r w:rsidRPr="00432D72">
      <w:rPr>
        <w:rFonts w:ascii="Times New Roman" w:hAnsi="Times New Roman" w:cs="Times New Roman"/>
        <w:b/>
        <w:sz w:val="24"/>
        <w:szCs w:val="24"/>
      </w:rPr>
      <w:t>R</w:t>
    </w:r>
    <w:r w:rsidRPr="00432D72">
      <w:rPr>
        <w:rFonts w:ascii="Times New Roman" w:hAnsi="Times New Roman" w:cs="Times New Roman"/>
        <w:sz w:val="24"/>
        <w:szCs w:val="24"/>
      </w:rPr>
      <w:t xml:space="preserve">unning </w:t>
    </w:r>
    <w:r w:rsidRPr="00432D72">
      <w:rPr>
        <w:rFonts w:ascii="Times New Roman" w:hAnsi="Times New Roman" w:cs="Times New Roman"/>
        <w:b/>
        <w:sz w:val="24"/>
        <w:szCs w:val="24"/>
      </w:rPr>
      <w:t>H</w:t>
    </w:r>
    <w:r w:rsidRPr="00432D72">
      <w:rPr>
        <w:rFonts w:ascii="Times New Roman" w:hAnsi="Times New Roman" w:cs="Times New Roman"/>
        <w:sz w:val="24"/>
        <w:szCs w:val="24"/>
      </w:rPr>
      <w:t xml:space="preserve">ead: </w:t>
    </w:r>
    <w:r w:rsidRPr="00432D72">
      <w:rPr>
        <w:rFonts w:ascii="Times New Roman" w:eastAsia="Times New Roman" w:hAnsi="Times New Roman" w:cs="Times New Roman"/>
        <w:sz w:val="24"/>
        <w:szCs w:val="24"/>
      </w:rPr>
      <w:t xml:space="preserve">HISTORY WORDS </w:t>
    </w:r>
  </w:p>
  <w:p w:rsidR="003153F2" w:rsidRPr="00432D72" w:rsidRDefault="003153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566E38"/>
    <w:multiLevelType w:val="multilevel"/>
    <w:tmpl w:val="3D36A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AA0"/>
    <w:rsid w:val="00012245"/>
    <w:rsid w:val="00030F6B"/>
    <w:rsid w:val="000A6EDD"/>
    <w:rsid w:val="000D1C1A"/>
    <w:rsid w:val="000E0871"/>
    <w:rsid w:val="000E6AA0"/>
    <w:rsid w:val="000F2B35"/>
    <w:rsid w:val="001828FD"/>
    <w:rsid w:val="001F2BD4"/>
    <w:rsid w:val="002020EC"/>
    <w:rsid w:val="002162F2"/>
    <w:rsid w:val="002175D5"/>
    <w:rsid w:val="002C7E0C"/>
    <w:rsid w:val="003025F7"/>
    <w:rsid w:val="0031453E"/>
    <w:rsid w:val="003153F2"/>
    <w:rsid w:val="003805E3"/>
    <w:rsid w:val="003860C6"/>
    <w:rsid w:val="0039374B"/>
    <w:rsid w:val="00396ACA"/>
    <w:rsid w:val="003B2E45"/>
    <w:rsid w:val="003C6542"/>
    <w:rsid w:val="003D56EA"/>
    <w:rsid w:val="00432D72"/>
    <w:rsid w:val="004352E3"/>
    <w:rsid w:val="00456615"/>
    <w:rsid w:val="00465EDB"/>
    <w:rsid w:val="00556D21"/>
    <w:rsid w:val="00591E4C"/>
    <w:rsid w:val="005A2320"/>
    <w:rsid w:val="00646255"/>
    <w:rsid w:val="007D7CE2"/>
    <w:rsid w:val="007E36AD"/>
    <w:rsid w:val="007F16DD"/>
    <w:rsid w:val="00805FEB"/>
    <w:rsid w:val="00872E5A"/>
    <w:rsid w:val="008C6B4B"/>
    <w:rsid w:val="008E35FC"/>
    <w:rsid w:val="00903155"/>
    <w:rsid w:val="00992470"/>
    <w:rsid w:val="00A11D89"/>
    <w:rsid w:val="00A9608B"/>
    <w:rsid w:val="00B64D33"/>
    <w:rsid w:val="00BB3B16"/>
    <w:rsid w:val="00C304D2"/>
    <w:rsid w:val="00CA16E5"/>
    <w:rsid w:val="00CD416C"/>
    <w:rsid w:val="00CF147E"/>
    <w:rsid w:val="00D21956"/>
    <w:rsid w:val="00D52005"/>
    <w:rsid w:val="00D664A6"/>
    <w:rsid w:val="00D86E74"/>
    <w:rsid w:val="00DF1EC6"/>
    <w:rsid w:val="00E92686"/>
    <w:rsid w:val="00EF1C2D"/>
    <w:rsid w:val="00F634B6"/>
    <w:rsid w:val="00FB1039"/>
    <w:rsid w:val="00FB4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12DCE9-A72A-4B21-BB80-5A81A148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3F2"/>
  </w:style>
  <w:style w:type="paragraph" w:styleId="Footer">
    <w:name w:val="footer"/>
    <w:basedOn w:val="Normal"/>
    <w:link w:val="FooterChar"/>
    <w:uiPriority w:val="99"/>
    <w:unhideWhenUsed/>
    <w:rsid w:val="00315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3F2"/>
  </w:style>
  <w:style w:type="paragraph" w:styleId="BalloonText">
    <w:name w:val="Balloon Text"/>
    <w:basedOn w:val="Normal"/>
    <w:link w:val="BalloonTextChar"/>
    <w:uiPriority w:val="99"/>
    <w:semiHidden/>
    <w:unhideWhenUsed/>
    <w:rsid w:val="00432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D72"/>
    <w:rPr>
      <w:rFonts w:ascii="Tahoma" w:hAnsi="Tahoma" w:cs="Tahoma"/>
      <w:sz w:val="16"/>
      <w:szCs w:val="16"/>
    </w:rPr>
  </w:style>
  <w:style w:type="character" w:styleId="Hyperlink">
    <w:name w:val="Hyperlink"/>
    <w:basedOn w:val="DefaultParagraphFont"/>
    <w:uiPriority w:val="99"/>
    <w:unhideWhenUsed/>
    <w:rsid w:val="00556D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klibrary.org/learn/about-jfk/jfk-in-history/cuban-missile-crisis" TargetMode="External"/><Relationship Id="rId13" Type="http://schemas.openxmlformats.org/officeDocument/2006/relationships/hyperlink" Target="https://history.state.gov/milestones/1961-1968/arab-israeli-war-196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fe.easia.columbia.edu/main_pop/kpct/kp_china1945.htm" TargetMode="External"/><Relationship Id="rId12" Type="http://schemas.openxmlformats.org/officeDocument/2006/relationships/hyperlink" Target="https://history.state.gov/milestones/1945-1952/berlin-airlif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itannica.com/place/United-States/The-1944-election#ref7788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bbc.co.uk/history/british/modern/suez_01.shtml" TargetMode="External"/><Relationship Id="rId4" Type="http://schemas.openxmlformats.org/officeDocument/2006/relationships/webSettings" Target="webSettings.xml"/><Relationship Id="rId9" Type="http://schemas.openxmlformats.org/officeDocument/2006/relationships/hyperlink" Target="https://www.khanacademy.org/humanities/world-history/euro-hist/cold-war/v/vietnam-war" TargetMode="External"/><Relationship Id="rId14" Type="http://schemas.openxmlformats.org/officeDocument/2006/relationships/hyperlink" Target="http://resources.primarysource.org/c.php?g=767969&amp;p=5508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2020-05-14T22:53:00Z</dcterms:created>
  <dcterms:modified xsi:type="dcterms:W3CDTF">2020-05-14T22:53:00Z</dcterms:modified>
</cp:coreProperties>
</file>